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6014B" w14:textId="39F1D973" w:rsidR="00C35D45" w:rsidRPr="00935E2A" w:rsidRDefault="00174C48">
      <w:pPr>
        <w:rPr>
          <w:b/>
          <w:bCs/>
          <w:color w:val="000000" w:themeColor="text1"/>
        </w:rPr>
      </w:pPr>
      <w:r w:rsidRPr="00935E2A">
        <w:rPr>
          <w:b/>
          <w:bCs/>
          <w:color w:val="000000" w:themeColor="text1"/>
        </w:rPr>
        <w:t xml:space="preserve">Příloha </w:t>
      </w:r>
      <w:r w:rsidR="005A4567">
        <w:rPr>
          <w:b/>
          <w:bCs/>
          <w:color w:val="000000" w:themeColor="text1"/>
        </w:rPr>
        <w:t>4</w:t>
      </w:r>
      <w:r w:rsidRPr="00935E2A">
        <w:rPr>
          <w:b/>
          <w:bCs/>
          <w:color w:val="000000" w:themeColor="text1"/>
        </w:rPr>
        <w:t xml:space="preserve"> Technická specifikace</w:t>
      </w:r>
    </w:p>
    <w:p w14:paraId="5CD10761" w14:textId="77777777" w:rsidR="00AD2F06" w:rsidRPr="005C6410" w:rsidRDefault="00AD2F06" w:rsidP="004115E1">
      <w:pPr>
        <w:rPr>
          <w:b/>
          <w:color w:val="000000" w:themeColor="text1"/>
          <w:sz w:val="14"/>
          <w:szCs w:val="14"/>
        </w:rPr>
      </w:pPr>
    </w:p>
    <w:p w14:paraId="307A55FF" w14:textId="3C23D36C" w:rsidR="00AD2F06" w:rsidRPr="00C15FAD" w:rsidRDefault="00174C48" w:rsidP="005C6410">
      <w:pPr>
        <w:jc w:val="center"/>
        <w:rPr>
          <w:b/>
          <w:color w:val="000000" w:themeColor="text1"/>
          <w:sz w:val="28"/>
          <w:szCs w:val="28"/>
        </w:rPr>
      </w:pPr>
      <w:r w:rsidRPr="00C15FAD">
        <w:rPr>
          <w:b/>
          <w:color w:val="000000" w:themeColor="text1"/>
          <w:sz w:val="28"/>
          <w:szCs w:val="28"/>
        </w:rPr>
        <w:t>„</w:t>
      </w:r>
      <w:r w:rsidR="00A63677">
        <w:rPr>
          <w:b/>
          <w:sz w:val="28"/>
          <w:szCs w:val="28"/>
        </w:rPr>
        <w:t>Technické služby Chrudim 2000 spol. s r.o. – kompaktní komunální zametač</w:t>
      </w:r>
      <w:r w:rsidRPr="00C15FAD">
        <w:rPr>
          <w:b/>
          <w:color w:val="000000" w:themeColor="text1"/>
          <w:sz w:val="28"/>
          <w:szCs w:val="28"/>
        </w:rPr>
        <w:t xml:space="preserve">“  </w:t>
      </w:r>
      <w:r w:rsidR="00A56115" w:rsidRPr="00C15FAD">
        <w:rPr>
          <w:b/>
          <w:color w:val="000000" w:themeColor="text1"/>
          <w:sz w:val="28"/>
          <w:szCs w:val="28"/>
        </w:rPr>
        <w:t xml:space="preserve"> </w:t>
      </w:r>
      <w:r w:rsidR="009C5EC9">
        <w:rPr>
          <w:b/>
          <w:color w:val="000000" w:themeColor="text1"/>
          <w:sz w:val="28"/>
          <w:szCs w:val="28"/>
        </w:rPr>
        <w:t xml:space="preserve"> </w:t>
      </w:r>
      <w:r w:rsidR="00CF7ADD">
        <w:rPr>
          <w:b/>
          <w:color w:val="000000" w:themeColor="text1"/>
          <w:sz w:val="28"/>
          <w:szCs w:val="28"/>
        </w:rPr>
        <w:t xml:space="preserve"> </w:t>
      </w:r>
      <w:r w:rsidR="00EA30CD">
        <w:rPr>
          <w:b/>
          <w:color w:val="000000" w:themeColor="text1"/>
          <w:sz w:val="28"/>
          <w:szCs w:val="28"/>
        </w:rPr>
        <w:t xml:space="preserve"> </w:t>
      </w:r>
      <w:r w:rsidR="003613BF">
        <w:rPr>
          <w:b/>
          <w:color w:val="000000" w:themeColor="text1"/>
          <w:sz w:val="28"/>
          <w:szCs w:val="28"/>
        </w:rPr>
        <w:t xml:space="preserve"> </w:t>
      </w:r>
    </w:p>
    <w:p w14:paraId="7C819AE1" w14:textId="77777777" w:rsidR="00174C48" w:rsidRPr="00935E2A" w:rsidRDefault="00174C48" w:rsidP="00174C48">
      <w:pPr>
        <w:jc w:val="both"/>
        <w:rPr>
          <w:b/>
          <w:color w:val="000000" w:themeColor="text1"/>
          <w:sz w:val="12"/>
          <w:szCs w:val="12"/>
        </w:rPr>
      </w:pPr>
    </w:p>
    <w:p w14:paraId="4F48907E" w14:textId="4A01DA99" w:rsidR="000D2E1B" w:rsidRDefault="00174C48">
      <w:pPr>
        <w:jc w:val="both"/>
        <w:rPr>
          <w:i/>
          <w:color w:val="000000" w:themeColor="text1"/>
          <w:sz w:val="22"/>
          <w:szCs w:val="20"/>
        </w:rPr>
      </w:pPr>
      <w:r w:rsidRPr="00935E2A">
        <w:rPr>
          <w:bCs/>
          <w:i/>
          <w:color w:val="000000" w:themeColor="text1"/>
          <w:sz w:val="22"/>
          <w:szCs w:val="22"/>
        </w:rPr>
        <w:t xml:space="preserve">Odpověď ANO je údajem vyjadřujícím splnění požadavků na technickou specifikaci. Dále, kde je </w:t>
      </w:r>
      <w:r w:rsidR="003F3313">
        <w:rPr>
          <w:bCs/>
          <w:i/>
          <w:color w:val="000000" w:themeColor="text1"/>
          <w:sz w:val="22"/>
          <w:szCs w:val="22"/>
        </w:rPr>
        <w:t>to relevantní</w:t>
      </w:r>
      <w:r w:rsidRPr="00935E2A">
        <w:rPr>
          <w:bCs/>
          <w:i/>
          <w:color w:val="000000" w:themeColor="text1"/>
          <w:sz w:val="22"/>
          <w:szCs w:val="22"/>
        </w:rPr>
        <w:t xml:space="preserve"> vyplní dodavatel jím nabízenou HODNOTU. </w:t>
      </w:r>
      <w:r w:rsidRPr="00935E2A">
        <w:rPr>
          <w:i/>
          <w:color w:val="000000" w:themeColor="text1"/>
          <w:sz w:val="22"/>
          <w:szCs w:val="20"/>
        </w:rPr>
        <w:t>V případě nesplnění požadované úrovně jakéhokoli parametru, bude dodavatel vyloučen z účasti v zadávacím řízení.</w:t>
      </w:r>
    </w:p>
    <w:p w14:paraId="045E9CC2" w14:textId="77777777" w:rsidR="00696B2E" w:rsidRPr="00AC03AB" w:rsidRDefault="00696B2E">
      <w:pPr>
        <w:jc w:val="both"/>
        <w:rPr>
          <w:i/>
          <w:color w:val="000000" w:themeColor="text1"/>
          <w:sz w:val="22"/>
          <w:szCs w:val="20"/>
        </w:rPr>
      </w:pPr>
    </w:p>
    <w:p w14:paraId="345FACE1" w14:textId="77777777" w:rsidR="003969A8" w:rsidRPr="005C6410" w:rsidRDefault="003969A8" w:rsidP="003969A8">
      <w:pPr>
        <w:jc w:val="both"/>
        <w:rPr>
          <w:rFonts w:ascii="Arial" w:hAnsi="Arial"/>
          <w:color w:val="000000" w:themeColor="text1"/>
          <w:sz w:val="6"/>
          <w:szCs w:val="4"/>
        </w:rPr>
      </w:pPr>
    </w:p>
    <w:p w14:paraId="3A8CA74E" w14:textId="31887178" w:rsidR="003B0B8F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/>
        </w:rPr>
      </w:pPr>
      <w:r w:rsidRPr="00F033D1">
        <w:rPr>
          <w:rFonts w:ascii="Times New Roman" w:hAnsi="Times New Roman" w:cs="Times New Roman"/>
          <w:b/>
        </w:rPr>
        <w:t xml:space="preserve">Přesný název a označení </w:t>
      </w:r>
      <w:r w:rsidR="00A63677">
        <w:rPr>
          <w:rFonts w:ascii="Times New Roman" w:hAnsi="Times New Roman" w:cs="Times New Roman"/>
          <w:b/>
        </w:rPr>
        <w:t>kompaktního komunálního zametače</w:t>
      </w:r>
      <w:r w:rsidRPr="00F033D1">
        <w:rPr>
          <w:rFonts w:ascii="Times New Roman" w:hAnsi="Times New Roman" w:cs="Times New Roman"/>
          <w:b/>
        </w:rPr>
        <w:t xml:space="preserve">: </w:t>
      </w:r>
      <w:r w:rsidR="00144680">
        <w:rPr>
          <w:rFonts w:ascii="Times New Roman" w:hAnsi="Times New Roman" w:cs="Times New Roman"/>
          <w:b/>
        </w:rPr>
        <w:t xml:space="preserve"> </w:t>
      </w:r>
    </w:p>
    <w:p w14:paraId="3BD22A48" w14:textId="62988F91" w:rsidR="00A63677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  <w:r w:rsidRPr="009A5C66">
        <w:rPr>
          <w:rFonts w:ascii="Times New Roman" w:hAnsi="Times New Roman" w:cs="Times New Roman"/>
          <w:bCs/>
          <w:i/>
          <w:iCs/>
          <w:highlight w:val="yellow"/>
        </w:rPr>
        <w:t>…………………………………………………. (doplní dodavatel)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="00BD1500">
        <w:rPr>
          <w:rFonts w:ascii="Times New Roman" w:hAnsi="Times New Roman" w:cs="Times New Roman"/>
          <w:bCs/>
          <w:i/>
          <w:iCs/>
        </w:rPr>
        <w:t xml:space="preserve"> </w:t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0"/>
        <w:gridCol w:w="996"/>
        <w:gridCol w:w="1363"/>
        <w:gridCol w:w="1277"/>
      </w:tblGrid>
      <w:tr w:rsidR="00A63677" w:rsidRPr="00A63677" w14:paraId="67863C68" w14:textId="77777777" w:rsidTr="00A21FA5">
        <w:trPr>
          <w:trHeight w:val="288"/>
        </w:trPr>
        <w:tc>
          <w:tcPr>
            <w:tcW w:w="6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</w:tcPr>
          <w:p w14:paraId="49401620" w14:textId="04BC211F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 xml:space="preserve">Kompaktní komunální zametač </w:t>
            </w:r>
          </w:p>
        </w:tc>
        <w:tc>
          <w:tcPr>
            <w:tcW w:w="31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center"/>
          </w:tcPr>
          <w:p w14:paraId="6E8460E6" w14:textId="15153249" w:rsidR="00A63677" w:rsidRPr="00A63677" w:rsidRDefault="00A63677" w:rsidP="00A636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Doplní dodavatel</w:t>
            </w:r>
          </w:p>
        </w:tc>
      </w:tr>
      <w:tr w:rsidR="00A63677" w:rsidRPr="00A63677" w14:paraId="0F6761F3" w14:textId="77777777" w:rsidTr="00A21FA5">
        <w:trPr>
          <w:trHeight w:val="288"/>
        </w:trPr>
        <w:tc>
          <w:tcPr>
            <w:tcW w:w="65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334E2FB9" w14:textId="57FFA079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5989A90B" w14:textId="77777777" w:rsidR="00A63677" w:rsidRPr="00A63677" w:rsidRDefault="00A63677" w:rsidP="00A636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1126E6DD" w14:textId="77777777" w:rsidR="00A63677" w:rsidRPr="00A63677" w:rsidRDefault="00A63677" w:rsidP="00A636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1C7353ED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HODNOTA</w:t>
            </w:r>
          </w:p>
        </w:tc>
      </w:tr>
      <w:tr w:rsidR="00A63677" w:rsidRPr="00A63677" w14:paraId="5E6639E2" w14:textId="77777777" w:rsidTr="00A21FA5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0C255942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0FDDF260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50A80598" w14:textId="77777777" w:rsidR="00A63677" w:rsidRPr="00A63677" w:rsidRDefault="00A63677" w:rsidP="00A63677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58EB8550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6D1D4367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2C77B8E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Kategorie vozidla SS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09DBB202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C48ABC6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AF2BBD9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2201AF43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6AFC2E0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4 válcový, dieselový motor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FD3D9F9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2D5E140D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D341476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1E64AE58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5AD6040" w14:textId="372481F2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emisní norma Euro 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75258F5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D2B8374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595EA173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45546CA9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7811939" w14:textId="4301FDA0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Výkon motoru </w:t>
            </w:r>
            <w:r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110 kW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EB15C79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53573B7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kW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EA4DA37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7318EBC8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2D972D3" w14:textId="434363AC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Pohotovostní hmotnost </w:t>
            </w:r>
            <w:r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ax. 6 500 kg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7B16E3E9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8326AFD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013F43CE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6F85E368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1A4F78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Přední brzdy koutoučové, zadní brzdy bubnové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72677EB0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7742CD0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EE7D93E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2E45227B" w14:textId="77777777" w:rsidTr="00A63677">
        <w:trPr>
          <w:trHeight w:val="792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E71FC59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Přední náprava, řiditelná, nezávislé zavěšení a hydropneumatické, automaticky stavitelné odpružení. Možnost krátkodobého zdvižení přední části vozidla pro přejetí větších nerovností.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75EACE00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BEDD6F4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7E5C1957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513E4D0E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D489689" w14:textId="237EDEB1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Světlá výška vozidla </w:t>
            </w:r>
            <w:r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180 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4C3D50B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7D0E793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450F7C7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37F7740A" w14:textId="77777777" w:rsidTr="00A63677">
        <w:trPr>
          <w:trHeight w:val="52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E1F0207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Zadní náprava hnací, bez možnosti řiditelnosti, hydrostatický pojezd, dvojmontáž na zadní nápravě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69DAE9E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A40C8B4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32606B0C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2B83DFA5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2B84D1" w14:textId="31C6045C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Objem palivové nádrže </w:t>
            </w:r>
            <w:r w:rsidR="002E72DE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100 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3F930FF5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7D7EF2B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01FEEAD7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10059941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2796DB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Zásobník na smetky z nerezové oceli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72D33F33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2D2C7A3E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E5A79F6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51092EBE" w14:textId="77777777" w:rsidTr="0005583F">
        <w:trPr>
          <w:trHeight w:val="552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D4FFA5" w14:textId="1950F9C1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Využitelný objem zásobníku na smetky </w:t>
            </w:r>
            <w:r w:rsidR="00271616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4,3 m</w:t>
            </w:r>
            <w:r w:rsidRPr="00A63677">
              <w:rPr>
                <w:color w:val="000000"/>
                <w:sz w:val="22"/>
                <w:szCs w:val="22"/>
                <w:vertAlign w:val="superscript"/>
              </w:rPr>
              <w:t xml:space="preserve">3 </w:t>
            </w:r>
            <w:r w:rsidRPr="00A63677">
              <w:rPr>
                <w:color w:val="000000"/>
                <w:sz w:val="22"/>
                <w:szCs w:val="22"/>
              </w:rPr>
              <w:t>dle Evropské normy EN15429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3603D27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E16BD56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m</w:t>
            </w:r>
            <w:r w:rsidRPr="00A63677">
              <w:rPr>
                <w:color w:val="auto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096A609D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36264506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530257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Síto zásobníku z nerezové oceli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38DC335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086AEE9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9F0CE47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5CE08492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532C434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Ventilátor z otěruvzdorného materiálu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379DF49B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1BD9F92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229F85E6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473E73BF" w14:textId="77777777" w:rsidTr="00A63677">
        <w:trPr>
          <w:trHeight w:val="52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C4AC1D6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Pogumované komponenty sací cesty (hubice, trubice, spoj sací hubice s kontejnerem a nárazová deska)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AFAFEB1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A099EE0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7E20B14B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5C1244B0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EB36A3" w14:textId="292BC4AE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Výklopná výška zásobníku na smetky </w:t>
            </w:r>
            <w:r w:rsidR="00AE6550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 xml:space="preserve">in. 850 mm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779BD34B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005DA69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B98B2DA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714BA44C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3E1F891" w14:textId="1924FE70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Celková hmotnost </w:t>
            </w:r>
            <w:r w:rsidR="00AE6550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 xml:space="preserve">ax. 12 000 kg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F09AA57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0D8B960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54C75AF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74ECA599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EADCC2" w14:textId="68BC2925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Využitelné zatížení </w:t>
            </w:r>
            <w:r w:rsidR="00AE6550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4 500 kg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36240712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F301C7A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kg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13C12D1E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69C2F622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599C649" w14:textId="6E4BBE32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Průjezdná šíře stroje bez zrcátek </w:t>
            </w:r>
            <w:r w:rsidR="00AE6550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ax. 2 100 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758A0FB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E249B71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D6C2B38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2FB5194B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7695AAD" w14:textId="43C812D8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Průjezdná výška stroje </w:t>
            </w:r>
            <w:r w:rsidR="00AE6550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ax. 3 200 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1FC8A75F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FC99930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406B0B0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472246D1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198256A" w14:textId="0A367965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Celková délka stroje bez 3. kartáče </w:t>
            </w:r>
            <w:r w:rsidR="00AE6550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ax. 4 650 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4E0452C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ACA97E1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093165FD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43A3B50D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03AAB4" w14:textId="19AEFB0E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Rozvor </w:t>
            </w:r>
            <w:r w:rsidR="00AE6550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 xml:space="preserve">ax. 2 000 mm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CB868A5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993770D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94B2A55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2464B9C6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A659A12" w14:textId="405456CC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Poloměr otáčení mezi obrubníky </w:t>
            </w:r>
            <w:r w:rsidR="00AE6550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ax. 5 100 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6D4A964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77316C0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53CB126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3E64044E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737B8E5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Posun 3.kartáče pomocí ozubeného hřebene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3FBD0C79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52944B48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E18F462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01F98723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0600BA" w14:textId="2B2A4881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Zametací šířka </w:t>
            </w:r>
            <w:r w:rsidR="006F23AE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3 300 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756919F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F1D677C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6180160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0B13D336" w14:textId="77777777" w:rsidTr="00A63677">
        <w:trPr>
          <w:trHeight w:val="52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CC1F339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Dva talířové kartáče vlevo a vpravo, třetí přídavný kartáč s rozsahem metení vlevo i vpravo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179CC3AE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740B98E3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7BF542E2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500F8EF2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29A82E1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Dvojité nastavení úhlů 3. kartáče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C9BB76C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CD8813B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68E2637D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16E79EC8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EBC043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lastRenderedPageBreak/>
              <w:t>Průměr kartáčů 750 - 900 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123BCF31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B88403A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514B81A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496CC23B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EC31042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Otáčky kartáčů v rozsahu 0 - 210 ot./min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C539742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DDE8C4E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ot./min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7DB95131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526FE9E9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C642DF8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Plynulé nastavení otáček kartáčů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A446972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D8E190D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F63CB03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1C4320D2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A6D75D9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Konstantní přítlak kartáčů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44ED661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F832B32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61CDC7B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3A2B40AB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64ECC5D" w14:textId="742AB422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Zásobník na vodu </w:t>
            </w:r>
            <w:r w:rsidR="004C119B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1200 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802EED8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3918CE5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1D6D80D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72DE972E" w14:textId="77777777" w:rsidTr="0005583F">
        <w:trPr>
          <w:trHeight w:val="52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85CA0B6" w14:textId="0C5DB790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Vysokotlaké mycí zařízení. Výkon Min. 15</w:t>
            </w:r>
            <w:r w:rsidR="00E634E6">
              <w:rPr>
                <w:color w:val="000000"/>
                <w:sz w:val="22"/>
                <w:szCs w:val="22"/>
              </w:rPr>
              <w:t xml:space="preserve"> </w:t>
            </w:r>
            <w:r w:rsidRPr="00A63677">
              <w:rPr>
                <w:color w:val="000000"/>
                <w:sz w:val="22"/>
                <w:szCs w:val="22"/>
              </w:rPr>
              <w:t xml:space="preserve">l/150 bar s hadicí a mycí pistolí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048E2FA0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DC5C7DE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l/bar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07917914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7CD555C7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05AB246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Dvoumístná kabina, řízení vpravo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12761D4C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584E955F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59C53028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0254D16A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F48BF09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Klimatizovaná kabina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4D58CF8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F8DD19F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EAF9E33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1724D3E2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F27C8B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Počítadlo motohodin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13A09A59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34DF522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30C1D568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7181D978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AE13FCE" w14:textId="52C14483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Ruční sací hadice na pomocné hrazdě, průměr hadice </w:t>
            </w:r>
            <w:r w:rsidR="00615E1D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200 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2E59BAF5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36627A3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10B81DD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2E02ABF2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D80B6CC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Dva LED majáky oranžové barvy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DF180A8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64E190FC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3C83F960" w14:textId="77777777" w:rsidR="00A63677" w:rsidRPr="00A63677" w:rsidRDefault="00A63677" w:rsidP="00A63677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63677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6AFF9F7F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78B351C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Všechna pracovní světla v LED provedení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728156F9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66F28C8F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2073EC4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338476B8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96B11D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Kamerový systém, sledující dění za vozidlem při couvání, a sací hubici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0F159E8C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B7021D2" w14:textId="77777777" w:rsidR="00A63677" w:rsidRPr="00A63677" w:rsidRDefault="00A63677" w:rsidP="00A63677">
            <w:pPr>
              <w:jc w:val="center"/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27CE61A3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3677" w:rsidRPr="00A63677" w14:paraId="46B46282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BCB35C6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Rezervní kolo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3DDAF154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368FBDC" w14:textId="77777777" w:rsidR="00A63677" w:rsidRPr="00A63677" w:rsidRDefault="00A63677" w:rsidP="00A63677">
            <w:pPr>
              <w:jc w:val="center"/>
              <w:rPr>
                <w:color w:val="FFFFFF"/>
                <w:sz w:val="22"/>
                <w:szCs w:val="22"/>
              </w:rPr>
            </w:pPr>
            <w:r w:rsidRPr="00A63677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3D92E051" w14:textId="77777777" w:rsidR="00A63677" w:rsidRPr="00A63677" w:rsidRDefault="00A63677" w:rsidP="00A63677">
            <w:pPr>
              <w:rPr>
                <w:color w:val="FFFFFF"/>
                <w:sz w:val="22"/>
                <w:szCs w:val="22"/>
              </w:rPr>
            </w:pPr>
            <w:r w:rsidRPr="00A63677">
              <w:rPr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3B028869" w14:textId="77777777" w:rsidTr="0005583F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340253" w14:textId="2BFEED91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Hydraulický zvedák </w:t>
            </w:r>
            <w:r w:rsidR="00615E1D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5 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1349EF9D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67A1C20" w14:textId="639B4279" w:rsidR="00A63677" w:rsidRPr="00A63677" w:rsidRDefault="00A63677" w:rsidP="00A63677">
            <w:pPr>
              <w:jc w:val="center"/>
              <w:rPr>
                <w:color w:val="FFFFFF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595B30B" w14:textId="77777777" w:rsidR="00A63677" w:rsidRPr="00A63677" w:rsidRDefault="00A63677" w:rsidP="00A63677">
            <w:pPr>
              <w:jc w:val="right"/>
              <w:rPr>
                <w:color w:val="FFFFFF"/>
                <w:sz w:val="22"/>
                <w:szCs w:val="22"/>
              </w:rPr>
            </w:pPr>
            <w:r w:rsidRPr="00A63677">
              <w:rPr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221C41F1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37EEB2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Sada nářadí, povinná výbava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BCD189A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6635A230" w14:textId="77777777" w:rsidR="00A63677" w:rsidRPr="00A63677" w:rsidRDefault="00A63677" w:rsidP="00A63677">
            <w:pPr>
              <w:jc w:val="center"/>
              <w:rPr>
                <w:color w:val="FFFFFF"/>
                <w:sz w:val="22"/>
                <w:szCs w:val="22"/>
              </w:rPr>
            </w:pPr>
            <w:r w:rsidRPr="00A63677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329BE7E6" w14:textId="77777777" w:rsidR="00A63677" w:rsidRPr="00A63677" w:rsidRDefault="00A63677" w:rsidP="00A63677">
            <w:pPr>
              <w:jc w:val="right"/>
              <w:rPr>
                <w:color w:val="FFFFFF"/>
                <w:sz w:val="22"/>
                <w:szCs w:val="22"/>
              </w:rPr>
            </w:pPr>
            <w:r w:rsidRPr="00A63677">
              <w:rPr>
                <w:color w:val="FFFFFF"/>
                <w:sz w:val="22"/>
                <w:szCs w:val="22"/>
              </w:rPr>
              <w:t> </w:t>
            </w:r>
          </w:p>
        </w:tc>
      </w:tr>
      <w:tr w:rsidR="00A63677" w:rsidRPr="00A63677" w14:paraId="4D0F6196" w14:textId="77777777" w:rsidTr="0099301A">
        <w:trPr>
          <w:trHeight w:val="52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11A76CB" w14:textId="77777777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>Stroj musí být certifikován a homologován pro provoz v ČR a splňovat PM 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F4C2515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vAlign w:val="center"/>
            <w:hideMark/>
          </w:tcPr>
          <w:p w14:paraId="07378095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vAlign w:val="center"/>
            <w:hideMark/>
          </w:tcPr>
          <w:p w14:paraId="774C8175" w14:textId="77777777" w:rsidR="00A63677" w:rsidRPr="00A63677" w:rsidRDefault="00A63677" w:rsidP="00A63677">
            <w:pPr>
              <w:jc w:val="right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</w:tr>
      <w:tr w:rsidR="00A63677" w:rsidRPr="00A63677" w14:paraId="0B5E89AA" w14:textId="77777777" w:rsidTr="00A63677">
        <w:trPr>
          <w:trHeight w:val="288"/>
        </w:trPr>
        <w:tc>
          <w:tcPr>
            <w:tcW w:w="6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21F8989" w14:textId="4AF46295" w:rsidR="00A63677" w:rsidRPr="00A63677" w:rsidRDefault="00A63677" w:rsidP="00A63677">
            <w:pPr>
              <w:rPr>
                <w:color w:val="000000"/>
                <w:sz w:val="22"/>
                <w:szCs w:val="22"/>
              </w:rPr>
            </w:pPr>
            <w:r w:rsidRPr="00A63677">
              <w:rPr>
                <w:color w:val="000000"/>
                <w:sz w:val="22"/>
                <w:szCs w:val="22"/>
              </w:rPr>
              <w:t xml:space="preserve">Záruka na celý stroj </w:t>
            </w:r>
            <w:r w:rsidR="0099301A">
              <w:rPr>
                <w:color w:val="000000"/>
                <w:sz w:val="22"/>
                <w:szCs w:val="22"/>
              </w:rPr>
              <w:t>m</w:t>
            </w:r>
            <w:r w:rsidRPr="00A63677">
              <w:rPr>
                <w:color w:val="000000"/>
                <w:sz w:val="22"/>
                <w:szCs w:val="22"/>
              </w:rPr>
              <w:t>in. 2 roky, nebo 2 000 Mth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6EEC4900" w14:textId="77777777" w:rsidR="00A63677" w:rsidRPr="00A63677" w:rsidRDefault="00A63677" w:rsidP="00A636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6367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79B964FB" w14:textId="77777777" w:rsidR="00A63677" w:rsidRPr="00A63677" w:rsidRDefault="00A63677" w:rsidP="00A63677">
            <w:pPr>
              <w:jc w:val="center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5863E53F" w14:textId="77777777" w:rsidR="00A63677" w:rsidRPr="00A63677" w:rsidRDefault="00A63677" w:rsidP="00A63677">
            <w:pPr>
              <w:jc w:val="right"/>
              <w:rPr>
                <w:color w:val="auto"/>
                <w:sz w:val="22"/>
                <w:szCs w:val="22"/>
              </w:rPr>
            </w:pPr>
            <w:r w:rsidRPr="00A63677">
              <w:rPr>
                <w:color w:val="auto"/>
                <w:sz w:val="22"/>
                <w:szCs w:val="22"/>
              </w:rPr>
              <w:t> </w:t>
            </w:r>
          </w:p>
        </w:tc>
      </w:tr>
    </w:tbl>
    <w:p w14:paraId="48E4F952" w14:textId="77777777" w:rsidR="00A63677" w:rsidRDefault="00A63677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</w:p>
    <w:p w14:paraId="6AD546C2" w14:textId="77777777" w:rsidR="00A63677" w:rsidRDefault="00A63677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</w:p>
    <w:p w14:paraId="43695C91" w14:textId="77777777" w:rsidR="00A63677" w:rsidRDefault="00A63677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</w:p>
    <w:p w14:paraId="726D0A14" w14:textId="77777777" w:rsidR="00A63677" w:rsidRDefault="00A63677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</w:p>
    <w:p w14:paraId="5E9EA657" w14:textId="77777777" w:rsidR="003B0B8F" w:rsidRPr="00597044" w:rsidRDefault="003B0B8F" w:rsidP="003B0B8F">
      <w:pPr>
        <w:rPr>
          <w:b/>
          <w:bCs/>
          <w:color w:val="000000"/>
          <w:sz w:val="26"/>
          <w:szCs w:val="26"/>
        </w:rPr>
      </w:pPr>
    </w:p>
    <w:p w14:paraId="58C43BB5" w14:textId="77777777" w:rsidR="003B0B8F" w:rsidRDefault="003B0B8F" w:rsidP="003B0B8F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</w:p>
    <w:sectPr w:rsidR="003B0B8F" w:rsidSect="006010FB">
      <w:pgSz w:w="11906" w:h="16838"/>
      <w:pgMar w:top="1417" w:right="1417" w:bottom="1843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EDE1D" w14:textId="77777777" w:rsidR="006010FB" w:rsidRDefault="006010FB">
      <w:r>
        <w:separator/>
      </w:r>
    </w:p>
  </w:endnote>
  <w:endnote w:type="continuationSeparator" w:id="0">
    <w:p w14:paraId="5411671D" w14:textId="77777777" w:rsidR="006010FB" w:rsidRDefault="0060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IDFont+F5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67421" w14:textId="77777777" w:rsidR="006010FB" w:rsidRDefault="006010FB">
      <w:r>
        <w:separator/>
      </w:r>
    </w:p>
  </w:footnote>
  <w:footnote w:type="continuationSeparator" w:id="0">
    <w:p w14:paraId="2A1EF05C" w14:textId="77777777" w:rsidR="006010FB" w:rsidRDefault="00601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83145"/>
    <w:multiLevelType w:val="hybridMultilevel"/>
    <w:tmpl w:val="97BA3E26"/>
    <w:lvl w:ilvl="0" w:tplc="A8ECDBF4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A6318"/>
    <w:multiLevelType w:val="multilevel"/>
    <w:tmpl w:val="B63A5F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8B8361F"/>
    <w:multiLevelType w:val="hybridMultilevel"/>
    <w:tmpl w:val="2196C600"/>
    <w:lvl w:ilvl="0" w:tplc="E0BAC6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D5F40"/>
    <w:multiLevelType w:val="multilevel"/>
    <w:tmpl w:val="DD94295A"/>
    <w:lvl w:ilvl="0">
      <w:start w:val="2"/>
      <w:numFmt w:val="bullet"/>
      <w:lvlText w:val="-"/>
      <w:lvlJc w:val="left"/>
      <w:pPr>
        <w:ind w:left="720" w:hanging="360"/>
      </w:pPr>
      <w:rPr>
        <w:rFonts w:ascii="Arial Unicode MS" w:hAnsi="Arial Unicode MS" w:cs="Arial Unicode MS" w:hint="default"/>
        <w:b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63403275">
    <w:abstractNumId w:val="3"/>
  </w:num>
  <w:num w:numId="2" w16cid:durableId="2070807802">
    <w:abstractNumId w:val="1"/>
  </w:num>
  <w:num w:numId="3" w16cid:durableId="291518260">
    <w:abstractNumId w:val="2"/>
  </w:num>
  <w:num w:numId="4" w16cid:durableId="2094625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9D5"/>
    <w:rsid w:val="00005517"/>
    <w:rsid w:val="00011554"/>
    <w:rsid w:val="00015A0B"/>
    <w:rsid w:val="00051672"/>
    <w:rsid w:val="00052503"/>
    <w:rsid w:val="0005583F"/>
    <w:rsid w:val="00056C53"/>
    <w:rsid w:val="000607E2"/>
    <w:rsid w:val="00082153"/>
    <w:rsid w:val="000C0392"/>
    <w:rsid w:val="000D2E1B"/>
    <w:rsid w:val="000E7411"/>
    <w:rsid w:val="001318FD"/>
    <w:rsid w:val="00144680"/>
    <w:rsid w:val="00174AFF"/>
    <w:rsid w:val="00174C48"/>
    <w:rsid w:val="001B3C26"/>
    <w:rsid w:val="001B40AD"/>
    <w:rsid w:val="00264EE8"/>
    <w:rsid w:val="00270924"/>
    <w:rsid w:val="00271616"/>
    <w:rsid w:val="00280331"/>
    <w:rsid w:val="0029697A"/>
    <w:rsid w:val="002E72DE"/>
    <w:rsid w:val="003613BF"/>
    <w:rsid w:val="00375726"/>
    <w:rsid w:val="00380550"/>
    <w:rsid w:val="003860A3"/>
    <w:rsid w:val="003969A8"/>
    <w:rsid w:val="003A5E27"/>
    <w:rsid w:val="003B0B8F"/>
    <w:rsid w:val="003B3881"/>
    <w:rsid w:val="003B39D7"/>
    <w:rsid w:val="003C4E58"/>
    <w:rsid w:val="003E4A8E"/>
    <w:rsid w:val="003F3313"/>
    <w:rsid w:val="004115E1"/>
    <w:rsid w:val="004129B3"/>
    <w:rsid w:val="0041659D"/>
    <w:rsid w:val="0043503A"/>
    <w:rsid w:val="004353EC"/>
    <w:rsid w:val="0045039C"/>
    <w:rsid w:val="00486AA7"/>
    <w:rsid w:val="004B614A"/>
    <w:rsid w:val="004C119B"/>
    <w:rsid w:val="004C7DBA"/>
    <w:rsid w:val="004D069B"/>
    <w:rsid w:val="004F600C"/>
    <w:rsid w:val="0056139C"/>
    <w:rsid w:val="00562A9C"/>
    <w:rsid w:val="005976AF"/>
    <w:rsid w:val="005A20A3"/>
    <w:rsid w:val="005A3BD1"/>
    <w:rsid w:val="005A4567"/>
    <w:rsid w:val="005C6410"/>
    <w:rsid w:val="006010FB"/>
    <w:rsid w:val="00603177"/>
    <w:rsid w:val="00615E1D"/>
    <w:rsid w:val="006303CA"/>
    <w:rsid w:val="00653A11"/>
    <w:rsid w:val="00696B2E"/>
    <w:rsid w:val="0069780A"/>
    <w:rsid w:val="006C685E"/>
    <w:rsid w:val="006F23AE"/>
    <w:rsid w:val="00752E84"/>
    <w:rsid w:val="007624F9"/>
    <w:rsid w:val="0079077C"/>
    <w:rsid w:val="0079404B"/>
    <w:rsid w:val="007B53B6"/>
    <w:rsid w:val="00836EE9"/>
    <w:rsid w:val="008B4864"/>
    <w:rsid w:val="008C48A7"/>
    <w:rsid w:val="008E7EE8"/>
    <w:rsid w:val="0090134E"/>
    <w:rsid w:val="00901C4B"/>
    <w:rsid w:val="00924966"/>
    <w:rsid w:val="00935E2A"/>
    <w:rsid w:val="00936441"/>
    <w:rsid w:val="00950226"/>
    <w:rsid w:val="0099301A"/>
    <w:rsid w:val="009C5EC9"/>
    <w:rsid w:val="009F2F97"/>
    <w:rsid w:val="00A21FA5"/>
    <w:rsid w:val="00A2690E"/>
    <w:rsid w:val="00A27E5C"/>
    <w:rsid w:val="00A402AF"/>
    <w:rsid w:val="00A55735"/>
    <w:rsid w:val="00A56115"/>
    <w:rsid w:val="00A63677"/>
    <w:rsid w:val="00A81B0F"/>
    <w:rsid w:val="00AA6CC4"/>
    <w:rsid w:val="00AC03AB"/>
    <w:rsid w:val="00AD2F06"/>
    <w:rsid w:val="00AE045B"/>
    <w:rsid w:val="00AE6550"/>
    <w:rsid w:val="00B0655C"/>
    <w:rsid w:val="00B15465"/>
    <w:rsid w:val="00B311E4"/>
    <w:rsid w:val="00B40E8C"/>
    <w:rsid w:val="00B440AB"/>
    <w:rsid w:val="00B626E2"/>
    <w:rsid w:val="00B66947"/>
    <w:rsid w:val="00B86D4A"/>
    <w:rsid w:val="00BC5A0D"/>
    <w:rsid w:val="00BC79A5"/>
    <w:rsid w:val="00BD1500"/>
    <w:rsid w:val="00BD3DD3"/>
    <w:rsid w:val="00BE3B8B"/>
    <w:rsid w:val="00C15FAD"/>
    <w:rsid w:val="00C30A4A"/>
    <w:rsid w:val="00C35D45"/>
    <w:rsid w:val="00C371F8"/>
    <w:rsid w:val="00C870B8"/>
    <w:rsid w:val="00C951DF"/>
    <w:rsid w:val="00CC0C22"/>
    <w:rsid w:val="00CD3878"/>
    <w:rsid w:val="00CF7ADD"/>
    <w:rsid w:val="00D02BF3"/>
    <w:rsid w:val="00D10F5A"/>
    <w:rsid w:val="00D20FBE"/>
    <w:rsid w:val="00D22F6F"/>
    <w:rsid w:val="00D325A2"/>
    <w:rsid w:val="00D82E34"/>
    <w:rsid w:val="00D87A5C"/>
    <w:rsid w:val="00DB39FF"/>
    <w:rsid w:val="00DC3097"/>
    <w:rsid w:val="00DE2787"/>
    <w:rsid w:val="00DE7409"/>
    <w:rsid w:val="00E10762"/>
    <w:rsid w:val="00E24BCF"/>
    <w:rsid w:val="00E26584"/>
    <w:rsid w:val="00E273CA"/>
    <w:rsid w:val="00E419D5"/>
    <w:rsid w:val="00E45AE2"/>
    <w:rsid w:val="00E53895"/>
    <w:rsid w:val="00E634E6"/>
    <w:rsid w:val="00EA30CD"/>
    <w:rsid w:val="00EB6891"/>
    <w:rsid w:val="00EE5314"/>
    <w:rsid w:val="00F00B72"/>
    <w:rsid w:val="00F03251"/>
    <w:rsid w:val="00F95DE5"/>
    <w:rsid w:val="00FB4DCD"/>
    <w:rsid w:val="00FC04B0"/>
    <w:rsid w:val="00FE5703"/>
    <w:rsid w:val="00FE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91E45"/>
  <w15:docId w15:val="{D43F5547-89E7-4749-9E47-C6142329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BA2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4E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link w:val="Nadpis3Char"/>
    <w:autoRedefine/>
    <w:uiPriority w:val="99"/>
    <w:qFormat/>
    <w:rsid w:val="00C52D2D"/>
    <w:pPr>
      <w:keepNext/>
      <w:tabs>
        <w:tab w:val="right" w:pos="9072"/>
      </w:tabs>
      <w:spacing w:line="276" w:lineRule="auto"/>
      <w:contextualSpacing/>
      <w:jc w:val="center"/>
      <w:outlineLvl w:val="2"/>
    </w:pPr>
    <w:rPr>
      <w:rFonts w:ascii="Arial" w:hAnsi="Arial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qFormat/>
    <w:rsid w:val="00C52D2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E362C3"/>
  </w:style>
  <w:style w:type="character" w:customStyle="1" w:styleId="ZpatChar">
    <w:name w:val="Zápatí Char"/>
    <w:basedOn w:val="Standardnpsmoodstavce"/>
    <w:link w:val="Zpat"/>
    <w:uiPriority w:val="99"/>
    <w:qFormat/>
    <w:rsid w:val="00E362C3"/>
  </w:style>
  <w:style w:type="character" w:customStyle="1" w:styleId="OdstavecseseznamemChar">
    <w:name w:val="Odstavec se seznamem Char"/>
    <w:link w:val="Odstavecseseznamem"/>
    <w:uiPriority w:val="99"/>
    <w:qFormat/>
    <w:locked/>
    <w:rsid w:val="004D13E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D63CB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63C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63C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D63CB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ListLabel1">
    <w:name w:val="ListLabel 1"/>
    <w:qFormat/>
    <w:rPr>
      <w:rFonts w:eastAsia="Calibri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Calibri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ascii="Arial Unicode MS" w:eastAsia="Arial Unicode MS" w:hAnsi="Arial Unicode MS" w:cs="Arial Unicode MS"/>
      <w:b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Arial Unicode MS" w:cs="Arial Unicode MS"/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WW8Num2z0">
    <w:name w:val="WW8Num2z0"/>
    <w:qFormat/>
    <w:rPr>
      <w:rFonts w:ascii="Symbol" w:hAnsi="Symbol" w:cs="StarSymbol;Arial Unicode MS"/>
      <w:sz w:val="18"/>
      <w:szCs w:val="18"/>
    </w:rPr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Symbol" w:hAnsi="Symbol" w:cs="StarSymbol;Arial Unicode MS"/>
      <w:color w:val="0000FF"/>
      <w:sz w:val="18"/>
      <w:szCs w:val="18"/>
    </w:rPr>
  </w:style>
  <w:style w:type="character" w:customStyle="1" w:styleId="ListLabel20">
    <w:name w:val="ListLabel 20"/>
    <w:qFormat/>
    <w:rPr>
      <w:rFonts w:ascii="Arial Unicode MS" w:hAnsi="Arial Unicode MS" w:cs="Arial Unicode MS"/>
      <w:b w:val="0"/>
      <w:sz w:val="20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tarSymbol;Arial Unicode MS"/>
      <w:color w:val="0000FF"/>
      <w:sz w:val="18"/>
      <w:szCs w:val="18"/>
    </w:rPr>
  </w:style>
  <w:style w:type="character" w:customStyle="1" w:styleId="ListLabel30">
    <w:name w:val="ListLabel 30"/>
    <w:qFormat/>
    <w:rPr>
      <w:rFonts w:cs="StarSymbol;Arial Unicode MS"/>
      <w:color w:val="0000FF"/>
      <w:sz w:val="18"/>
      <w:szCs w:val="18"/>
    </w:rPr>
  </w:style>
  <w:style w:type="character" w:customStyle="1" w:styleId="ListLabel31">
    <w:name w:val="ListLabel 31"/>
    <w:qFormat/>
    <w:rPr>
      <w:rFonts w:cs="StarSymbol;Arial Unicode MS"/>
      <w:color w:val="0000FF"/>
      <w:sz w:val="18"/>
      <w:szCs w:val="18"/>
    </w:rPr>
  </w:style>
  <w:style w:type="character" w:customStyle="1" w:styleId="ListLabel32">
    <w:name w:val="ListLabel 32"/>
    <w:qFormat/>
    <w:rPr>
      <w:rFonts w:cs="StarSymbol;Arial Unicode MS"/>
      <w:color w:val="0000FF"/>
      <w:sz w:val="18"/>
      <w:szCs w:val="18"/>
    </w:rPr>
  </w:style>
  <w:style w:type="character" w:customStyle="1" w:styleId="ListLabel33">
    <w:name w:val="ListLabel 33"/>
    <w:qFormat/>
    <w:rPr>
      <w:rFonts w:cs="StarSymbol;Arial Unicode MS"/>
      <w:color w:val="0000FF"/>
      <w:sz w:val="18"/>
      <w:szCs w:val="18"/>
    </w:rPr>
  </w:style>
  <w:style w:type="character" w:customStyle="1" w:styleId="ListLabel34">
    <w:name w:val="ListLabel 34"/>
    <w:qFormat/>
    <w:rPr>
      <w:rFonts w:cs="StarSymbol;Arial Unicode MS"/>
      <w:color w:val="0000FF"/>
      <w:sz w:val="18"/>
      <w:szCs w:val="18"/>
    </w:rPr>
  </w:style>
  <w:style w:type="character" w:customStyle="1" w:styleId="ListLabel35">
    <w:name w:val="ListLabel 35"/>
    <w:qFormat/>
    <w:rPr>
      <w:rFonts w:cs="StarSymbol;Arial Unicode MS"/>
      <w:color w:val="0000FF"/>
      <w:sz w:val="18"/>
      <w:szCs w:val="18"/>
    </w:rPr>
  </w:style>
  <w:style w:type="character" w:customStyle="1" w:styleId="ListLabel36">
    <w:name w:val="ListLabel 36"/>
    <w:qFormat/>
    <w:rPr>
      <w:rFonts w:cs="StarSymbol;Arial Unicode MS"/>
      <w:color w:val="0000FF"/>
      <w:sz w:val="18"/>
      <w:szCs w:val="18"/>
    </w:rPr>
  </w:style>
  <w:style w:type="character" w:customStyle="1" w:styleId="ListLabel37">
    <w:name w:val="ListLabel 37"/>
    <w:qFormat/>
    <w:rPr>
      <w:rFonts w:cs="StarSymbol;Arial Unicode MS"/>
      <w:color w:val="0000FF"/>
      <w:sz w:val="18"/>
      <w:szCs w:val="18"/>
    </w:rPr>
  </w:style>
  <w:style w:type="character" w:customStyle="1" w:styleId="WW8Num5z0">
    <w:name w:val="WW8Num5z0"/>
    <w:qFormat/>
    <w:rPr>
      <w:rFonts w:ascii="Symbol" w:hAnsi="Symbol" w:cs="StarSymbol;Arial Unicode MS"/>
      <w:sz w:val="18"/>
      <w:szCs w:val="18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hlav">
    <w:name w:val="header"/>
    <w:basedOn w:val="Normln"/>
    <w:link w:val="ZhlavChar"/>
    <w:uiPriority w:val="99"/>
    <w:unhideWhenUsed/>
    <w:rsid w:val="00E362C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E362C3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4D13E5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qFormat/>
    <w:rsid w:val="005225B4"/>
    <w:rPr>
      <w:rFonts w:ascii="Arial" w:eastAsia="Calibri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713D36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63CBD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D63CB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63CBD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table" w:styleId="Mkatabulky">
    <w:name w:val="Table Grid"/>
    <w:basedOn w:val="Normlntabulka"/>
    <w:uiPriority w:val="59"/>
    <w:rsid w:val="00064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64EE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5A4567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customStyle="1" w:styleId="StylNadpis9TunKurzva">
    <w:name w:val="Styl Nadpis 9 + Tučné Kurzíva"/>
    <w:basedOn w:val="Normln"/>
    <w:qFormat/>
    <w:rsid w:val="0056139C"/>
    <w:pPr>
      <w:jc w:val="both"/>
    </w:pPr>
    <w:rPr>
      <w:color w:val="auto"/>
    </w:rPr>
  </w:style>
  <w:style w:type="character" w:customStyle="1" w:styleId="fontstyle01">
    <w:name w:val="fontstyle01"/>
    <w:basedOn w:val="Standardnpsmoodstavce"/>
    <w:rsid w:val="003B0B8F"/>
    <w:rPr>
      <w:rFonts w:ascii="CIDFont+F5" w:hAnsi="CIDFont+F5" w:hint="default"/>
      <w:b w:val="0"/>
      <w:bCs w:val="0"/>
      <w:i w:val="0"/>
      <w:iCs w:val="0"/>
      <w:color w:val="020202"/>
      <w:sz w:val="24"/>
      <w:szCs w:val="24"/>
    </w:rPr>
  </w:style>
  <w:style w:type="character" w:customStyle="1" w:styleId="fontstyle21">
    <w:name w:val="fontstyle21"/>
    <w:basedOn w:val="Standardnpsmoodstavce"/>
    <w:rsid w:val="003B0B8F"/>
    <w:rPr>
      <w:rFonts w:ascii="ArialMT" w:hAnsi="ArialMT" w:hint="default"/>
      <w:b w:val="0"/>
      <w:bCs w:val="0"/>
      <w:i w:val="0"/>
      <w:iCs w:val="0"/>
      <w:color w:val="02020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0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Přerov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tomas.lolek@tsmpr.cz</dc:creator>
  <dc:description/>
  <cp:lastModifiedBy>Martin Čada</cp:lastModifiedBy>
  <cp:revision>113</cp:revision>
  <cp:lastPrinted>2021-01-14T14:31:00Z</cp:lastPrinted>
  <dcterms:created xsi:type="dcterms:W3CDTF">2021-03-30T07:02:00Z</dcterms:created>
  <dcterms:modified xsi:type="dcterms:W3CDTF">2024-02-21T12:26:00Z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Statutární město Přerov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